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A1E9" w14:textId="77777777" w:rsidR="00AF18E8" w:rsidRDefault="00D7383C" w:rsidP="00AF18E8">
      <w:pPr>
        <w:pStyle w:val="NoSpacing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AF18E8">
        <w:rPr>
          <w:rFonts w:ascii="Arial" w:hAnsi="Arial" w:cs="Arial"/>
          <w:b/>
          <w:bCs/>
          <w:sz w:val="32"/>
          <w:szCs w:val="32"/>
        </w:rPr>
        <w:t xml:space="preserve">Garden City Arts Club </w:t>
      </w:r>
    </w:p>
    <w:p w14:paraId="0DC2BD06" w14:textId="78C052DE" w:rsidR="00FE1956" w:rsidRPr="00AF18E8" w:rsidRDefault="00D7383C" w:rsidP="00AF18E8">
      <w:pPr>
        <w:pStyle w:val="NoSpacing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AF18E8">
        <w:rPr>
          <w:rFonts w:ascii="Arial" w:hAnsi="Arial" w:cs="Arial"/>
          <w:b/>
          <w:bCs/>
          <w:sz w:val="32"/>
          <w:szCs w:val="32"/>
        </w:rPr>
        <w:t>Community Exhibition Hir</w:t>
      </w:r>
      <w:r w:rsidR="00BE1406">
        <w:rPr>
          <w:rFonts w:ascii="Arial" w:hAnsi="Arial" w:cs="Arial"/>
          <w:b/>
          <w:bCs/>
          <w:sz w:val="32"/>
          <w:szCs w:val="32"/>
        </w:rPr>
        <w:t xml:space="preserve">e </w:t>
      </w:r>
      <w:r w:rsidR="00FE1956" w:rsidRPr="00AF18E8">
        <w:rPr>
          <w:rFonts w:ascii="Arial" w:hAnsi="Arial" w:cs="Arial"/>
          <w:b/>
          <w:bCs/>
          <w:sz w:val="32"/>
          <w:szCs w:val="32"/>
        </w:rPr>
        <w:t xml:space="preserve">Guidelines </w:t>
      </w:r>
    </w:p>
    <w:p w14:paraId="02DA4A61" w14:textId="77777777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p w14:paraId="0B6416E3" w14:textId="77777777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>Booking Rate</w:t>
      </w:r>
    </w:p>
    <w:p w14:paraId="37005747" w14:textId="20BB4192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The hire period is determined by the Broadway Gallery exhibition programme. Gallery exhibitions are usually 8-weeks in </w:t>
      </w:r>
      <w:r w:rsidR="007C647C"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length and</w:t>
      </w: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are open to the public between Wednesday – Saturday, 10am-5pm.</w:t>
      </w:r>
    </w:p>
    <w:p w14:paraId="446DB68C" w14:textId="77777777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p w14:paraId="0BCDA43A" w14:textId="7AFA284E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Weekly rate: £35 (including VAT)</w:t>
      </w:r>
    </w:p>
    <w:p w14:paraId="198FD48B" w14:textId="14B06D72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Average cost: £280 (including VAT)</w:t>
      </w:r>
    </w:p>
    <w:p w14:paraId="0F20FD5D" w14:textId="77777777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p w14:paraId="7FA4A3EF" w14:textId="77777777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>Deposit</w:t>
      </w:r>
    </w:p>
    <w:p w14:paraId="015AA6EF" w14:textId="494087F1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To secure your booking a 50% non-refundable deposit is required – this is refundable if the booking is cancelled three months in advance. </w:t>
      </w:r>
    </w:p>
    <w:p w14:paraId="37600BBB" w14:textId="77777777" w:rsidR="00AF18E8" w:rsidRDefault="00AF18E8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p w14:paraId="5327BC42" w14:textId="4DD67555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 xml:space="preserve">Final Balance </w:t>
      </w:r>
    </w:p>
    <w:p w14:paraId="3AF77935" w14:textId="77777777" w:rsidR="00FE1956" w:rsidRPr="00AF18E8" w:rsidRDefault="00FE1956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The final balance is due one month is advance of the exhibition.</w:t>
      </w:r>
    </w:p>
    <w:p w14:paraId="200FD5D7" w14:textId="77777777" w:rsidR="00AF18E8" w:rsidRDefault="00AF18E8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</w:p>
    <w:p w14:paraId="3A3B712E" w14:textId="7AAED434" w:rsidR="00FE1956" w:rsidRPr="00AF18E8" w:rsidRDefault="00FE1956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AF18E8"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>Sales</w:t>
      </w:r>
    </w:p>
    <w:p w14:paraId="01427882" w14:textId="4AFB91A4" w:rsidR="006208CB" w:rsidRDefault="00FE1956" w:rsidP="0014440A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Please note that we are not a commercial gallery and can only provide limited support with the sale and pricing of artworks. </w:t>
      </w:r>
      <w:r w:rsidR="006208CB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The Sale of any work exhibited at the Broadway Gallery will be subject to 30% commission. The commission will be taken by the Gallery as the form of a deposit</w:t>
      </w:r>
      <w:r w:rsidR="00316211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equal to the commission. </w:t>
      </w:r>
      <w:proofErr w:type="gramStart"/>
      <w:r w:rsidR="00316211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For the purpose of</w:t>
      </w:r>
      <w:proofErr w:type="gramEnd"/>
      <w:r w:rsidR="00316211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any sale the Gallery’s role will be to introduce the purchaser to the artist. The Gallery does not have the authority to </w:t>
      </w:r>
      <w:r w:rsidR="0014440A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finalise the sale of your artwork. </w:t>
      </w:r>
    </w:p>
    <w:p w14:paraId="6DCEF8BF" w14:textId="77777777" w:rsidR="00AF18E8" w:rsidRDefault="00AF18E8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41A89277" w14:textId="1A8B51D4" w:rsidR="00D22DD0" w:rsidRPr="00AF18E8" w:rsidRDefault="00D22DD0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AF18E8">
        <w:rPr>
          <w:rFonts w:ascii="Arial" w:hAnsi="Arial" w:cs="Arial"/>
          <w:b/>
          <w:bCs/>
        </w:rPr>
        <w:t>Delivery and Collection of Artworks</w:t>
      </w:r>
    </w:p>
    <w:p w14:paraId="717F02C7" w14:textId="19798C24" w:rsidR="00D22DD0" w:rsidRPr="00AF18E8" w:rsidRDefault="00D22DD0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All works must be delivered and collected by the hirer or an appointed person. The hirer must unpack the works, before removing the packaging materials.  </w:t>
      </w:r>
    </w:p>
    <w:p w14:paraId="306710C8" w14:textId="77777777" w:rsidR="00AF18E8" w:rsidRDefault="00AF18E8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1C7249BD" w14:textId="3829A336" w:rsidR="00FE1956" w:rsidRPr="00AF18E8" w:rsidRDefault="00FE1956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AF18E8">
        <w:rPr>
          <w:rFonts w:ascii="Arial" w:hAnsi="Arial" w:cs="Arial"/>
          <w:b/>
          <w:bCs/>
        </w:rPr>
        <w:t>Hanging and Installation</w:t>
      </w:r>
    </w:p>
    <w:p w14:paraId="75EBA436" w14:textId="241B3578" w:rsidR="001C0913" w:rsidRPr="00AF18E8" w:rsidRDefault="00FE1956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Hirers are responsible for providing the Broadway Gallery the work ready-to-hang. </w:t>
      </w:r>
      <w:r w:rsidR="00D22DD0" w:rsidRPr="00AF18E8">
        <w:rPr>
          <w:rFonts w:ascii="Arial" w:hAnsi="Arial" w:cs="Arial"/>
        </w:rPr>
        <w:t xml:space="preserve">Works on paper or panels (including canvas panels) must be framed. </w:t>
      </w:r>
    </w:p>
    <w:p w14:paraId="386C707C" w14:textId="77777777" w:rsidR="00AF18E8" w:rsidRDefault="00AF18E8" w:rsidP="00AF18E8">
      <w:pPr>
        <w:pStyle w:val="NoSpacing"/>
        <w:spacing w:line="276" w:lineRule="auto"/>
        <w:rPr>
          <w:rFonts w:ascii="Arial" w:hAnsi="Arial" w:cs="Arial"/>
        </w:rPr>
      </w:pPr>
    </w:p>
    <w:p w14:paraId="53C19E38" w14:textId="683F32BF" w:rsidR="00D22DD0" w:rsidRPr="00AF18E8" w:rsidRDefault="00D22DD0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The Hirer is responsible for curation of the space, but the location of all artworks must be approved by the Broadway Gallery and will be hung accordingly by the Gallery. </w:t>
      </w:r>
      <w:r w:rsidR="003E3359">
        <w:rPr>
          <w:rFonts w:ascii="Arial" w:hAnsi="Arial" w:cs="Arial"/>
        </w:rPr>
        <w:t>A</w:t>
      </w:r>
      <w:r w:rsidR="00455355">
        <w:rPr>
          <w:rFonts w:ascii="Arial" w:hAnsi="Arial" w:cs="Arial"/>
        </w:rPr>
        <w:t xml:space="preserve">rtworks will not </w:t>
      </w:r>
      <w:r w:rsidR="003C0452">
        <w:rPr>
          <w:rFonts w:ascii="Arial" w:hAnsi="Arial" w:cs="Arial"/>
        </w:rPr>
        <w:t xml:space="preserve">be </w:t>
      </w:r>
      <w:r w:rsidR="00455355">
        <w:rPr>
          <w:rFonts w:ascii="Arial" w:hAnsi="Arial" w:cs="Arial"/>
        </w:rPr>
        <w:t>hung in a salon</w:t>
      </w:r>
      <w:r w:rsidR="009454F7">
        <w:rPr>
          <w:rFonts w:ascii="Arial" w:hAnsi="Arial" w:cs="Arial"/>
        </w:rPr>
        <w:t xml:space="preserve"> style</w:t>
      </w:r>
      <w:r w:rsidR="00455355">
        <w:rPr>
          <w:rFonts w:ascii="Arial" w:hAnsi="Arial" w:cs="Arial"/>
        </w:rPr>
        <w:t>, or double hung in the Garden City Arts Club</w:t>
      </w:r>
      <w:r w:rsidR="003C0452">
        <w:rPr>
          <w:rFonts w:ascii="Arial" w:hAnsi="Arial" w:cs="Arial"/>
        </w:rPr>
        <w:t>. All artworks must have a minimum of 30cm between each work</w:t>
      </w:r>
      <w:r w:rsidR="003E3359">
        <w:rPr>
          <w:rFonts w:ascii="Arial" w:hAnsi="Arial" w:cs="Arial"/>
        </w:rPr>
        <w:t xml:space="preserve">. </w:t>
      </w:r>
      <w:r w:rsidRPr="00AF18E8">
        <w:rPr>
          <w:rFonts w:ascii="Arial" w:hAnsi="Arial" w:cs="Arial"/>
        </w:rPr>
        <w:t xml:space="preserve">No more than 2 </w:t>
      </w:r>
      <w:r w:rsidR="009454F7" w:rsidRPr="00AF18E8">
        <w:rPr>
          <w:rFonts w:ascii="Arial" w:hAnsi="Arial" w:cs="Arial"/>
        </w:rPr>
        <w:t>members</w:t>
      </w:r>
      <w:r w:rsidRPr="00AF18E8">
        <w:rPr>
          <w:rFonts w:ascii="Arial" w:hAnsi="Arial" w:cs="Arial"/>
        </w:rPr>
        <w:t xml:space="preserve"> the club, group or society may be present during the curation of display. </w:t>
      </w:r>
    </w:p>
    <w:p w14:paraId="5911FC49" w14:textId="77777777" w:rsidR="00AF18E8" w:rsidRDefault="00AF18E8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3F75EBED" w14:textId="7CFB8B0A" w:rsidR="00A065FB" w:rsidRPr="00AF18E8" w:rsidRDefault="00A065FB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AF18E8">
        <w:rPr>
          <w:rFonts w:ascii="Arial" w:hAnsi="Arial" w:cs="Arial"/>
          <w:b/>
          <w:bCs/>
        </w:rPr>
        <w:t>Gallery Storeroom</w:t>
      </w:r>
    </w:p>
    <w:p w14:paraId="29E8CC39" w14:textId="77777777" w:rsidR="00A065FB" w:rsidRPr="00AF18E8" w:rsidRDefault="00A065FB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>Hirer will not have access to the Gallery Storeroom. All packaging must be removed for the duration of the hire.</w:t>
      </w:r>
    </w:p>
    <w:p w14:paraId="0D3D2B12" w14:textId="77777777" w:rsidR="00AF18E8" w:rsidRDefault="00AF18E8" w:rsidP="00AF18E8">
      <w:pPr>
        <w:pStyle w:val="NoSpacing"/>
        <w:spacing w:line="276" w:lineRule="auto"/>
        <w:rPr>
          <w:rFonts w:ascii="Arial" w:hAnsi="Arial" w:cs="Arial"/>
        </w:rPr>
      </w:pPr>
    </w:p>
    <w:p w14:paraId="78265EDC" w14:textId="332428C7" w:rsidR="00A065FB" w:rsidRPr="00AF18E8" w:rsidRDefault="00A065FB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AF18E8">
        <w:rPr>
          <w:rFonts w:ascii="Arial" w:hAnsi="Arial" w:cs="Arial"/>
          <w:b/>
          <w:bCs/>
        </w:rPr>
        <w:t>Promotion</w:t>
      </w:r>
    </w:p>
    <w:p w14:paraId="5BA3367F" w14:textId="382B3CF7" w:rsidR="00AF18E8" w:rsidRDefault="00A065FB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We can only promote external hires in a limited </w:t>
      </w:r>
      <w:r w:rsidR="002548EB">
        <w:rPr>
          <w:rFonts w:ascii="Arial" w:hAnsi="Arial" w:cs="Arial"/>
        </w:rPr>
        <w:t>capacity</w:t>
      </w:r>
      <w:r w:rsidRPr="00AF18E8">
        <w:rPr>
          <w:rFonts w:ascii="Arial" w:hAnsi="Arial" w:cs="Arial"/>
        </w:rPr>
        <w:t xml:space="preserve">. </w:t>
      </w:r>
    </w:p>
    <w:p w14:paraId="720753C0" w14:textId="77777777" w:rsidR="00AF18E8" w:rsidRDefault="00AF18E8" w:rsidP="00AF18E8">
      <w:pPr>
        <w:pStyle w:val="NoSpacing"/>
        <w:spacing w:line="276" w:lineRule="auto"/>
        <w:rPr>
          <w:rFonts w:ascii="Arial" w:hAnsi="Arial" w:cs="Arial"/>
        </w:rPr>
      </w:pPr>
    </w:p>
    <w:p w14:paraId="4803D629" w14:textId="3FAE4419" w:rsidR="00A065FB" w:rsidRPr="00AF18E8" w:rsidRDefault="00A065FB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Included in the fee </w:t>
      </w:r>
      <w:r w:rsidR="00AF18E8">
        <w:rPr>
          <w:rFonts w:ascii="Arial" w:hAnsi="Arial" w:cs="Arial"/>
        </w:rPr>
        <w:t>is:</w:t>
      </w:r>
    </w:p>
    <w:p w14:paraId="003F2DF9" w14:textId="4D31D682" w:rsidR="00AF18E8" w:rsidRDefault="00AF18E8" w:rsidP="00AF18E8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Featured on the </w:t>
      </w:r>
      <w:r w:rsidR="00A065FB" w:rsidRPr="00AF18E8">
        <w:rPr>
          <w:rFonts w:ascii="Arial" w:hAnsi="Arial" w:cs="Arial"/>
        </w:rPr>
        <w:t xml:space="preserve">Gallery’s </w:t>
      </w:r>
      <w:r w:rsidRPr="00AF18E8">
        <w:rPr>
          <w:rFonts w:ascii="Arial" w:hAnsi="Arial" w:cs="Arial"/>
        </w:rPr>
        <w:t>websit</w:t>
      </w:r>
      <w:r>
        <w:rPr>
          <w:rFonts w:ascii="Arial" w:hAnsi="Arial" w:cs="Arial"/>
        </w:rPr>
        <w:t>e listed under ‘News’</w:t>
      </w:r>
      <w:r w:rsidR="00A52F52">
        <w:rPr>
          <w:rFonts w:ascii="Arial" w:hAnsi="Arial" w:cs="Arial"/>
        </w:rPr>
        <w:t xml:space="preserve"> Section</w:t>
      </w:r>
    </w:p>
    <w:p w14:paraId="4CA07674" w14:textId="1E5A9CA0" w:rsidR="00AF18E8" w:rsidRDefault="00AF18E8" w:rsidP="00AF18E8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Featured in the Gallery’s e-newsletter/e-invite under</w:t>
      </w:r>
      <w:r w:rsidR="00A065FB" w:rsidRPr="00AF18E8">
        <w:rPr>
          <w:rFonts w:ascii="Arial" w:hAnsi="Arial" w:cs="Arial"/>
        </w:rPr>
        <w:t xml:space="preserve"> </w:t>
      </w:r>
    </w:p>
    <w:p w14:paraId="08856D7C" w14:textId="36EB4FB2" w:rsidR="00A065FB" w:rsidRPr="00AF18E8" w:rsidRDefault="00AF18E8" w:rsidP="00AF18E8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3x Social Media Post across the Gallery’s Facebook and Instagram Pages.</w:t>
      </w:r>
    </w:p>
    <w:p w14:paraId="1745F861" w14:textId="77777777" w:rsidR="00A065FB" w:rsidRPr="00AF18E8" w:rsidRDefault="00A065FB" w:rsidP="00AF18E8">
      <w:pPr>
        <w:pStyle w:val="NoSpacing"/>
        <w:spacing w:line="276" w:lineRule="auto"/>
        <w:rPr>
          <w:rFonts w:ascii="Arial" w:hAnsi="Arial" w:cs="Arial"/>
        </w:rPr>
      </w:pPr>
    </w:p>
    <w:p w14:paraId="5FF841C9" w14:textId="15376D89" w:rsidR="003A0D05" w:rsidRDefault="00AF18E8" w:rsidP="00AF18E8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3A0D05">
        <w:rPr>
          <w:rFonts w:ascii="Arial" w:hAnsi="Arial" w:cs="Arial"/>
        </w:rPr>
        <w:t xml:space="preserve">successfully </w:t>
      </w:r>
      <w:r w:rsidR="00A065FB" w:rsidRPr="00AF18E8">
        <w:rPr>
          <w:rFonts w:ascii="Arial" w:hAnsi="Arial" w:cs="Arial"/>
        </w:rPr>
        <w:t xml:space="preserve">promote your event. Please ensure you provide a minimum of 2 paragraphs </w:t>
      </w:r>
      <w:r w:rsidR="003A0D05">
        <w:rPr>
          <w:rFonts w:ascii="Arial" w:hAnsi="Arial" w:cs="Arial"/>
        </w:rPr>
        <w:t>about</w:t>
      </w:r>
      <w:r w:rsidR="00A065FB" w:rsidRPr="00AF18E8">
        <w:rPr>
          <w:rFonts w:ascii="Arial" w:hAnsi="Arial" w:cs="Arial"/>
        </w:rPr>
        <w:t xml:space="preserve"> your exhibition </w:t>
      </w:r>
      <w:r>
        <w:rPr>
          <w:rFonts w:ascii="Arial" w:hAnsi="Arial" w:cs="Arial"/>
        </w:rPr>
        <w:t>and</w:t>
      </w:r>
      <w:r w:rsidR="00A065FB" w:rsidRPr="00AF18E8">
        <w:rPr>
          <w:rFonts w:ascii="Arial" w:hAnsi="Arial" w:cs="Arial"/>
        </w:rPr>
        <w:t xml:space="preserve"> organisation</w:t>
      </w:r>
      <w:r w:rsidR="003A0D05">
        <w:rPr>
          <w:rFonts w:ascii="Arial" w:hAnsi="Arial" w:cs="Arial"/>
        </w:rPr>
        <w:t xml:space="preserve"> on the application form below. In </w:t>
      </w:r>
      <w:proofErr w:type="gramStart"/>
      <w:r w:rsidR="003A0D05">
        <w:rPr>
          <w:rFonts w:ascii="Arial" w:hAnsi="Arial" w:cs="Arial"/>
        </w:rPr>
        <w:t>addition</w:t>
      </w:r>
      <w:proofErr w:type="gramEnd"/>
      <w:r w:rsidR="003A0D05">
        <w:rPr>
          <w:rFonts w:ascii="Arial" w:hAnsi="Arial" w:cs="Arial"/>
        </w:rPr>
        <w:t xml:space="preserve"> </w:t>
      </w:r>
      <w:r w:rsidR="00612F44">
        <w:rPr>
          <w:rFonts w:ascii="Arial" w:hAnsi="Arial" w:cs="Arial"/>
        </w:rPr>
        <w:t>please provide 3-5 high-quality images</w:t>
      </w:r>
      <w:r w:rsidR="003A0D05">
        <w:rPr>
          <w:rFonts w:ascii="Arial" w:hAnsi="Arial" w:cs="Arial"/>
        </w:rPr>
        <w:t xml:space="preserve"> </w:t>
      </w:r>
      <w:r w:rsidR="00612F44">
        <w:rPr>
          <w:rFonts w:ascii="Arial" w:hAnsi="Arial" w:cs="Arial"/>
        </w:rPr>
        <w:t xml:space="preserve">of the work that will be included in the display. </w:t>
      </w:r>
    </w:p>
    <w:p w14:paraId="7F6A3D96" w14:textId="77777777" w:rsidR="003A0D05" w:rsidRDefault="003A0D05" w:rsidP="00AF18E8">
      <w:pPr>
        <w:pStyle w:val="NoSpacing"/>
        <w:spacing w:line="276" w:lineRule="auto"/>
        <w:rPr>
          <w:rFonts w:ascii="Arial" w:hAnsi="Arial" w:cs="Arial"/>
        </w:rPr>
      </w:pPr>
    </w:p>
    <w:p w14:paraId="725667E5" w14:textId="6541D402" w:rsidR="00A065FB" w:rsidRPr="00AF18E8" w:rsidRDefault="00A065FB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Please note that one image must be in a landscape format to comply with the Gallery’s website, if none of the works are in a landscape </w:t>
      </w:r>
      <w:proofErr w:type="gramStart"/>
      <w:r w:rsidR="00612F44">
        <w:rPr>
          <w:rFonts w:ascii="Arial" w:hAnsi="Arial" w:cs="Arial"/>
        </w:rPr>
        <w:t>orientation</w:t>
      </w:r>
      <w:proofErr w:type="gramEnd"/>
      <w:r w:rsidRPr="00AF18E8">
        <w:rPr>
          <w:rFonts w:ascii="Arial" w:hAnsi="Arial" w:cs="Arial"/>
        </w:rPr>
        <w:t xml:space="preserve"> please crop a portrait images in a 5:4 landscape format.</w:t>
      </w:r>
    </w:p>
    <w:p w14:paraId="14B9E2B8" w14:textId="77777777" w:rsidR="00FE1956" w:rsidRPr="00AF18E8" w:rsidRDefault="00FE1956" w:rsidP="00AF18E8">
      <w:pPr>
        <w:pStyle w:val="NoSpacing"/>
        <w:spacing w:line="276" w:lineRule="auto"/>
        <w:rPr>
          <w:rFonts w:ascii="Arial" w:hAnsi="Arial" w:cs="Arial"/>
        </w:rPr>
      </w:pPr>
    </w:p>
    <w:p w14:paraId="1887C174" w14:textId="519648D1" w:rsidR="00CE078D" w:rsidRPr="00612F44" w:rsidRDefault="00CE078D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612F44">
        <w:rPr>
          <w:rFonts w:ascii="Arial" w:hAnsi="Arial" w:cs="Arial"/>
          <w:b/>
          <w:bCs/>
        </w:rPr>
        <w:t xml:space="preserve">Exhibition Receptions, Private Views and Out-of-hours access </w:t>
      </w:r>
    </w:p>
    <w:p w14:paraId="3E5D0A24" w14:textId="3F9708CB" w:rsidR="00CE078D" w:rsidRPr="00AF18E8" w:rsidRDefault="00CE078D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>An extra charge will be payable if a hirer wishes to host a private view at the Gallery. The private view date must be agreed at the time of booking. The Broadway Gallery is a licensed premise and can provide a paid bar. Please speak to the Gallery if you wish to purchase a drinks package for a free bar or provide guests with drinks tokens.</w:t>
      </w:r>
    </w:p>
    <w:p w14:paraId="6687EDEF" w14:textId="77777777" w:rsidR="00CE078D" w:rsidRPr="00AF18E8" w:rsidRDefault="00CE078D" w:rsidP="00AF18E8">
      <w:pPr>
        <w:pStyle w:val="NoSpacing"/>
        <w:spacing w:line="276" w:lineRule="auto"/>
        <w:rPr>
          <w:rFonts w:ascii="Arial" w:hAnsi="Arial" w:cs="Arial"/>
        </w:rPr>
      </w:pPr>
    </w:p>
    <w:p w14:paraId="65712385" w14:textId="3570194D" w:rsidR="00CE078D" w:rsidRPr="00AF18E8" w:rsidRDefault="00CE078D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>Alternativity, we encourage hirers to hold an Exhibition Reception that co-insides with the Broadway Galleries own launch event. The Broadway Gallery’s Exhibition Reception</w:t>
      </w:r>
      <w:r w:rsidR="00AF18E8" w:rsidRPr="00AF18E8">
        <w:rPr>
          <w:rFonts w:ascii="Arial" w:hAnsi="Arial" w:cs="Arial"/>
        </w:rPr>
        <w:t xml:space="preserve">s </w:t>
      </w:r>
      <w:r w:rsidRPr="00AF18E8">
        <w:rPr>
          <w:rFonts w:ascii="Arial" w:hAnsi="Arial" w:cs="Arial"/>
        </w:rPr>
        <w:t>take place on the first Saturday of the exhibition between 4</w:t>
      </w:r>
      <w:r w:rsidR="00AF18E8" w:rsidRPr="00AF18E8">
        <w:rPr>
          <w:rFonts w:ascii="Arial" w:hAnsi="Arial" w:cs="Arial"/>
        </w:rPr>
        <w:t>-</w:t>
      </w:r>
      <w:r w:rsidR="007E6C52">
        <w:rPr>
          <w:rFonts w:ascii="Arial" w:hAnsi="Arial" w:cs="Arial"/>
        </w:rPr>
        <w:t>6</w:t>
      </w:r>
      <w:r w:rsidRPr="00AF18E8">
        <w:rPr>
          <w:rFonts w:ascii="Arial" w:hAnsi="Arial" w:cs="Arial"/>
        </w:rPr>
        <w:t xml:space="preserve">pm, or on the first Thursday, 7-9pm. The timings of the </w:t>
      </w:r>
      <w:r w:rsidR="00AF18E8" w:rsidRPr="00AF18E8">
        <w:rPr>
          <w:rFonts w:ascii="Arial" w:hAnsi="Arial" w:cs="Arial"/>
        </w:rPr>
        <w:t>events are decided by the Broadway Gallery and determined by the exhibition’s audience and expected attendees.</w:t>
      </w:r>
    </w:p>
    <w:p w14:paraId="5FF44D75" w14:textId="77777777" w:rsidR="00FE1956" w:rsidRPr="00AF18E8" w:rsidRDefault="00FE1956" w:rsidP="00AF18E8">
      <w:pPr>
        <w:pStyle w:val="NoSpacing"/>
        <w:spacing w:line="276" w:lineRule="auto"/>
        <w:rPr>
          <w:rFonts w:ascii="Arial" w:hAnsi="Arial" w:cs="Arial"/>
        </w:rPr>
      </w:pPr>
    </w:p>
    <w:p w14:paraId="259FAAD9" w14:textId="77777777" w:rsidR="00AF18E8" w:rsidRPr="00612F44" w:rsidRDefault="00AF18E8" w:rsidP="00AF18E8">
      <w:pPr>
        <w:pStyle w:val="NoSpacing"/>
        <w:spacing w:line="276" w:lineRule="auto"/>
        <w:rPr>
          <w:rFonts w:ascii="Arial" w:hAnsi="Arial" w:cs="Arial"/>
          <w:b/>
          <w:bCs/>
        </w:rPr>
      </w:pPr>
      <w:r w:rsidRPr="00612F44">
        <w:rPr>
          <w:rFonts w:ascii="Arial" w:hAnsi="Arial" w:cs="Arial"/>
          <w:b/>
          <w:bCs/>
        </w:rPr>
        <w:t xml:space="preserve">Cancellation </w:t>
      </w:r>
    </w:p>
    <w:p w14:paraId="796A0E16" w14:textId="4CC36283" w:rsidR="00AF18E8" w:rsidRPr="00AF18E8" w:rsidRDefault="00AF18E8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A 50% deposit is required to secure your booking, which is fully refundable if the booking is cancelled </w:t>
      </w:r>
      <w:r w:rsidR="00E532FE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3</w:t>
      </w:r>
      <w:r w:rsidRPr="00AF18E8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months in advance.</w:t>
      </w:r>
      <w:r w:rsidRPr="00AF18E8">
        <w:rPr>
          <w:rFonts w:ascii="Arial" w:hAnsi="Arial" w:cs="Arial"/>
        </w:rPr>
        <w:t xml:space="preserve"> Cancellations made within </w:t>
      </w:r>
      <w:r w:rsidR="00E532FE">
        <w:rPr>
          <w:rFonts w:ascii="Arial" w:hAnsi="Arial" w:cs="Arial"/>
        </w:rPr>
        <w:t>3</w:t>
      </w:r>
      <w:r w:rsidRPr="00AF18E8">
        <w:rPr>
          <w:rFonts w:ascii="Arial" w:hAnsi="Arial" w:cs="Arial"/>
        </w:rPr>
        <w:t xml:space="preserve">-months are demeaned non-refundable unless the Broadway Gallery can find an alternative hirer. </w:t>
      </w:r>
    </w:p>
    <w:p w14:paraId="35AF1BF9" w14:textId="29DA9010" w:rsidR="008F4F95" w:rsidRPr="00AF18E8" w:rsidRDefault="008F4F95" w:rsidP="00612F44">
      <w:pPr>
        <w:pStyle w:val="NoSpacing"/>
        <w:spacing w:line="276" w:lineRule="auto"/>
        <w:rPr>
          <w:rFonts w:ascii="Arial" w:hAnsi="Arial" w:cs="Arial"/>
        </w:rPr>
      </w:pPr>
    </w:p>
    <w:p w14:paraId="69224C8D" w14:textId="77777777" w:rsidR="008F4F95" w:rsidRPr="00AF18E8" w:rsidRDefault="008F4F95" w:rsidP="00AF18E8">
      <w:pPr>
        <w:pStyle w:val="NoSpacing"/>
        <w:spacing w:line="276" w:lineRule="auto"/>
        <w:rPr>
          <w:rFonts w:ascii="Arial" w:hAnsi="Arial" w:cs="Arial"/>
        </w:rPr>
      </w:pPr>
    </w:p>
    <w:p w14:paraId="6416D785" w14:textId="77777777" w:rsidR="00D7383C" w:rsidRPr="00AF18E8" w:rsidRDefault="00D7383C" w:rsidP="00AF18E8">
      <w:pPr>
        <w:pStyle w:val="NoSpacing"/>
        <w:spacing w:line="276" w:lineRule="auto"/>
        <w:rPr>
          <w:rFonts w:ascii="Arial" w:hAnsi="Arial" w:cs="Arial"/>
        </w:rPr>
      </w:pPr>
    </w:p>
    <w:p w14:paraId="70E273CB" w14:textId="6DE0FA29" w:rsidR="00D7383C" w:rsidRPr="00AF18E8" w:rsidRDefault="00D7383C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 </w:t>
      </w:r>
    </w:p>
    <w:p w14:paraId="51D20C75" w14:textId="1B41BA6C" w:rsidR="00612F44" w:rsidRDefault="00D7383C" w:rsidP="00AF18E8">
      <w:pPr>
        <w:pStyle w:val="NoSpacing"/>
        <w:spacing w:line="276" w:lineRule="auto"/>
        <w:rPr>
          <w:rFonts w:ascii="Arial" w:hAnsi="Arial" w:cs="Arial"/>
        </w:rPr>
      </w:pPr>
      <w:r w:rsidRPr="00AF18E8">
        <w:rPr>
          <w:rFonts w:ascii="Arial" w:hAnsi="Arial" w:cs="Arial"/>
        </w:rPr>
        <w:t xml:space="preserve"> </w:t>
      </w:r>
    </w:p>
    <w:p w14:paraId="43998B0A" w14:textId="77777777" w:rsidR="00612F44" w:rsidRDefault="00612F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77D53F" w14:textId="4AFEBF4D" w:rsidR="00612F44" w:rsidRPr="00AF18E8" w:rsidRDefault="00612F44" w:rsidP="00612F44">
      <w:pPr>
        <w:pStyle w:val="NoSpacing"/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Application Form</w:t>
      </w:r>
    </w:p>
    <w:p w14:paraId="343CD131" w14:textId="54916A50" w:rsidR="00612F44" w:rsidRDefault="00BA0A43" w:rsidP="00612F44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Please compete and return the application form and list of works before returning it to the Broadway Gallery via </w:t>
      </w:r>
      <w:hyperlink r:id="rId7" w:history="1">
        <w:r w:rsidRPr="00BA0A43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email</w:t>
        </w:r>
      </w:hyperlink>
      <w:r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or in person. </w:t>
      </w:r>
    </w:p>
    <w:p w14:paraId="74D8BABB" w14:textId="77777777" w:rsidR="00BA0A43" w:rsidRPr="00AF18E8" w:rsidRDefault="00BA0A43" w:rsidP="00612F44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p w14:paraId="7089D80D" w14:textId="30F78D81" w:rsidR="00612F44" w:rsidRDefault="00612F44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 xml:space="preserve">Your Details </w:t>
      </w:r>
    </w:p>
    <w:p w14:paraId="150E453E" w14:textId="77777777" w:rsidR="00BA0A43" w:rsidRPr="00612F44" w:rsidRDefault="00BA0A43" w:rsidP="00AF18E8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4"/>
      </w:tblGrid>
      <w:tr w:rsidR="00612F44" w14:paraId="27CE7EB4" w14:textId="77777777" w:rsidTr="00546D30">
        <w:trPr>
          <w:trHeight w:val="851"/>
        </w:trPr>
        <w:tc>
          <w:tcPr>
            <w:tcW w:w="4248" w:type="dxa"/>
            <w:vAlign w:val="center"/>
          </w:tcPr>
          <w:p w14:paraId="5F70AB5E" w14:textId="14001B11" w:rsidR="00612F44" w:rsidRDefault="00612F44" w:rsidP="00AF18E8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Contact Name: </w:t>
            </w:r>
          </w:p>
        </w:tc>
        <w:tc>
          <w:tcPr>
            <w:tcW w:w="5494" w:type="dxa"/>
            <w:vAlign w:val="center"/>
          </w:tcPr>
          <w:p w14:paraId="006B19EE" w14:textId="77777777" w:rsidR="00612F44" w:rsidRDefault="00612F44" w:rsidP="00AF18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612F44" w14:paraId="6A57663B" w14:textId="77777777" w:rsidTr="00546D30">
        <w:trPr>
          <w:trHeight w:val="851"/>
        </w:trPr>
        <w:tc>
          <w:tcPr>
            <w:tcW w:w="4248" w:type="dxa"/>
            <w:vAlign w:val="center"/>
          </w:tcPr>
          <w:p w14:paraId="37DF7E8F" w14:textId="54EC0A19" w:rsidR="00612F44" w:rsidRDefault="00612F44" w:rsidP="00AF18E8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 Email Address:</w:t>
            </w:r>
          </w:p>
        </w:tc>
        <w:tc>
          <w:tcPr>
            <w:tcW w:w="5494" w:type="dxa"/>
            <w:vAlign w:val="center"/>
          </w:tcPr>
          <w:p w14:paraId="1406F7A6" w14:textId="77777777" w:rsidR="00612F44" w:rsidRDefault="00612F44" w:rsidP="00AF18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612F44" w14:paraId="769414F8" w14:textId="77777777" w:rsidTr="00546D30">
        <w:trPr>
          <w:trHeight w:val="851"/>
        </w:trPr>
        <w:tc>
          <w:tcPr>
            <w:tcW w:w="4248" w:type="dxa"/>
            <w:vAlign w:val="center"/>
          </w:tcPr>
          <w:p w14:paraId="35F9D7DA" w14:textId="766E2CDF" w:rsidR="00612F44" w:rsidRDefault="00612F44" w:rsidP="00AF18E8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Contact Telephone Number:</w:t>
            </w:r>
          </w:p>
        </w:tc>
        <w:tc>
          <w:tcPr>
            <w:tcW w:w="5494" w:type="dxa"/>
            <w:vAlign w:val="center"/>
          </w:tcPr>
          <w:p w14:paraId="4CDA87AF" w14:textId="77777777" w:rsidR="00612F44" w:rsidRDefault="00612F44" w:rsidP="00AF18E8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27BF0A" w14:textId="77777777" w:rsidR="00BA0A43" w:rsidRDefault="00BA0A43" w:rsidP="00AF18E8">
      <w:pPr>
        <w:pStyle w:val="NoSpacing"/>
        <w:spacing w:line="276" w:lineRule="auto"/>
        <w:rPr>
          <w:rFonts w:ascii="Arial" w:hAnsi="Arial" w:cs="Arial"/>
        </w:rPr>
      </w:pPr>
    </w:p>
    <w:p w14:paraId="5367B611" w14:textId="20D8B20F" w:rsidR="00612F44" w:rsidRDefault="00612F44" w:rsidP="00612F44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 xml:space="preserve">Your Organisations Details  </w:t>
      </w:r>
    </w:p>
    <w:p w14:paraId="06F2E5C8" w14:textId="77777777" w:rsidR="00BA0A43" w:rsidRPr="00612F44" w:rsidRDefault="00BA0A43" w:rsidP="00612F44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4"/>
      </w:tblGrid>
      <w:tr w:rsidR="00612F44" w14:paraId="6E7EFBBD" w14:textId="77777777" w:rsidTr="008D323B">
        <w:trPr>
          <w:trHeight w:val="851"/>
        </w:trPr>
        <w:tc>
          <w:tcPr>
            <w:tcW w:w="4248" w:type="dxa"/>
            <w:vAlign w:val="center"/>
          </w:tcPr>
          <w:p w14:paraId="4CC094A6" w14:textId="0E92314F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Organisations Name: </w:t>
            </w:r>
          </w:p>
        </w:tc>
        <w:tc>
          <w:tcPr>
            <w:tcW w:w="5494" w:type="dxa"/>
            <w:vAlign w:val="center"/>
          </w:tcPr>
          <w:p w14:paraId="1313826B" w14:textId="77777777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612F44" w14:paraId="53F4E1AE" w14:textId="77777777" w:rsidTr="008D323B">
        <w:trPr>
          <w:trHeight w:val="851"/>
        </w:trPr>
        <w:tc>
          <w:tcPr>
            <w:tcW w:w="4248" w:type="dxa"/>
            <w:vAlign w:val="center"/>
          </w:tcPr>
          <w:p w14:paraId="188C7CB2" w14:textId="6A09E0A8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Organisations Website:</w:t>
            </w:r>
          </w:p>
        </w:tc>
        <w:tc>
          <w:tcPr>
            <w:tcW w:w="5494" w:type="dxa"/>
            <w:vAlign w:val="center"/>
          </w:tcPr>
          <w:p w14:paraId="60987607" w14:textId="77777777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612F44" w14:paraId="31B620CC" w14:textId="77777777" w:rsidTr="008D323B">
        <w:trPr>
          <w:trHeight w:val="851"/>
        </w:trPr>
        <w:tc>
          <w:tcPr>
            <w:tcW w:w="4248" w:type="dxa"/>
            <w:vAlign w:val="center"/>
          </w:tcPr>
          <w:p w14:paraId="7482A2B4" w14:textId="57B677B8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Organisations Facebook Page:</w:t>
            </w:r>
          </w:p>
        </w:tc>
        <w:tc>
          <w:tcPr>
            <w:tcW w:w="5494" w:type="dxa"/>
            <w:vAlign w:val="center"/>
          </w:tcPr>
          <w:p w14:paraId="52A8D311" w14:textId="77777777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612F44" w14:paraId="39553D65" w14:textId="77777777" w:rsidTr="008D323B">
        <w:trPr>
          <w:trHeight w:val="851"/>
        </w:trPr>
        <w:tc>
          <w:tcPr>
            <w:tcW w:w="4248" w:type="dxa"/>
            <w:vAlign w:val="center"/>
          </w:tcPr>
          <w:p w14:paraId="6BE575B0" w14:textId="0E1BBFBD" w:rsidR="00612F44" w:rsidRDefault="00612F44" w:rsidP="00612F4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Organisations Instagram Page:</w:t>
            </w:r>
          </w:p>
        </w:tc>
        <w:tc>
          <w:tcPr>
            <w:tcW w:w="5494" w:type="dxa"/>
            <w:vAlign w:val="center"/>
          </w:tcPr>
          <w:p w14:paraId="5CE0DB98" w14:textId="77777777" w:rsidR="00612F44" w:rsidRDefault="00612F44" w:rsidP="00612F4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1501FC" w14:textId="77777777" w:rsidR="00612F44" w:rsidRPr="00AF18E8" w:rsidRDefault="00612F44" w:rsidP="00612F44">
      <w:pPr>
        <w:pStyle w:val="NoSpacing"/>
        <w:spacing w:line="276" w:lineRule="auto"/>
        <w:rPr>
          <w:rFonts w:ascii="Arial" w:hAnsi="Arial" w:cs="Arial"/>
        </w:rPr>
      </w:pPr>
    </w:p>
    <w:p w14:paraId="6C469AFB" w14:textId="776E06E0" w:rsidR="00612F44" w:rsidRDefault="00612F44" w:rsidP="00612F44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t>Your Display</w:t>
      </w:r>
    </w:p>
    <w:p w14:paraId="7422F907" w14:textId="77777777" w:rsidR="00BA0A43" w:rsidRPr="00612F44" w:rsidRDefault="00BA0A43" w:rsidP="00612F44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12F44" w14:paraId="2C43C667" w14:textId="77777777" w:rsidTr="00834033">
        <w:trPr>
          <w:trHeight w:val="851"/>
        </w:trPr>
        <w:tc>
          <w:tcPr>
            <w:tcW w:w="9742" w:type="dxa"/>
            <w:vAlign w:val="center"/>
          </w:tcPr>
          <w:p w14:paraId="081BC43B" w14:textId="00D540C1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minimum of one paragraph about the display below:</w:t>
            </w:r>
          </w:p>
        </w:tc>
      </w:tr>
      <w:tr w:rsidR="00612F44" w14:paraId="76DA2BCB" w14:textId="77777777" w:rsidTr="00BA0A43">
        <w:trPr>
          <w:trHeight w:val="2835"/>
        </w:trPr>
        <w:tc>
          <w:tcPr>
            <w:tcW w:w="9742" w:type="dxa"/>
            <w:vAlign w:val="center"/>
          </w:tcPr>
          <w:p w14:paraId="31C53DA2" w14:textId="6F61E622" w:rsidR="00612F44" w:rsidRPr="00BA0A43" w:rsidRDefault="00612F44" w:rsidP="00BA0A43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3475A80" w14:textId="77777777" w:rsidR="00612F44" w:rsidRDefault="00612F44" w:rsidP="00AF18E8">
      <w:pPr>
        <w:pStyle w:val="NoSpacing"/>
        <w:spacing w:line="276" w:lineRule="auto"/>
        <w:rPr>
          <w:rFonts w:ascii="Arial" w:hAnsi="Arial" w:cs="Arial"/>
        </w:rPr>
      </w:pPr>
    </w:p>
    <w:p w14:paraId="0C25EFF4" w14:textId="13F12F21" w:rsidR="00612F44" w:rsidRDefault="00612F44" w:rsidP="00612F44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  <w:lastRenderedPageBreak/>
        <w:t>Your Group and Artists</w:t>
      </w:r>
    </w:p>
    <w:p w14:paraId="49DE162B" w14:textId="77777777" w:rsidR="00BA0A43" w:rsidRPr="00612F44" w:rsidRDefault="00BA0A43" w:rsidP="00612F44">
      <w:pPr>
        <w:pStyle w:val="NoSpacing"/>
        <w:spacing w:line="276" w:lineRule="auto"/>
        <w:rPr>
          <w:rFonts w:ascii="Arial" w:eastAsia="Times New Roman" w:hAnsi="Arial" w:cs="Arial"/>
          <w:b/>
          <w:bCs/>
          <w:color w:val="212529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12F44" w14:paraId="29F13890" w14:textId="77777777" w:rsidTr="00BA0A43">
        <w:trPr>
          <w:trHeight w:val="851"/>
        </w:trPr>
        <w:tc>
          <w:tcPr>
            <w:tcW w:w="9742" w:type="dxa"/>
            <w:vAlign w:val="center"/>
          </w:tcPr>
          <w:p w14:paraId="26732222" w14:textId="2FFE7072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minimum of one paragraph about your group below. You can also include</w:t>
            </w:r>
            <w:r w:rsidR="00BA0A43">
              <w:rPr>
                <w:rFonts w:ascii="Arial" w:hAnsi="Arial" w:cs="Arial"/>
              </w:rPr>
              <w:t xml:space="preserve"> biographies and links to</w:t>
            </w:r>
            <w:r>
              <w:rPr>
                <w:rFonts w:ascii="Arial" w:hAnsi="Arial" w:cs="Arial"/>
              </w:rPr>
              <w:t xml:space="preserve"> individual artists</w:t>
            </w:r>
            <w:r w:rsidR="00BA0A43">
              <w:rPr>
                <w:rFonts w:ascii="Arial" w:hAnsi="Arial" w:cs="Arial"/>
              </w:rPr>
              <w:t xml:space="preserve"> websites</w:t>
            </w:r>
            <w:r>
              <w:rPr>
                <w:rFonts w:ascii="Arial" w:hAnsi="Arial" w:cs="Arial"/>
              </w:rPr>
              <w:t>:</w:t>
            </w:r>
          </w:p>
        </w:tc>
      </w:tr>
      <w:tr w:rsidR="00612F44" w14:paraId="5B082CFE" w14:textId="77777777" w:rsidTr="00BA0A43">
        <w:trPr>
          <w:trHeight w:val="5670"/>
        </w:trPr>
        <w:tc>
          <w:tcPr>
            <w:tcW w:w="9742" w:type="dxa"/>
            <w:vAlign w:val="center"/>
          </w:tcPr>
          <w:p w14:paraId="2613A75C" w14:textId="77777777" w:rsidR="00612F44" w:rsidRDefault="00612F44" w:rsidP="00331AB1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A543C7" w14:textId="77777777" w:rsidR="00612F44" w:rsidRDefault="00612F44" w:rsidP="00AF18E8">
      <w:pPr>
        <w:pStyle w:val="NoSpacing"/>
        <w:spacing w:line="276" w:lineRule="auto"/>
        <w:rPr>
          <w:rFonts w:ascii="Arial" w:hAnsi="Arial" w:cs="Arial"/>
        </w:rPr>
      </w:pPr>
    </w:p>
    <w:p w14:paraId="5F0E6C1E" w14:textId="47569184" w:rsidR="00612F44" w:rsidRDefault="00612F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CFD9E0" w14:textId="77777777" w:rsidR="00D142A4" w:rsidRDefault="00D142A4" w:rsidP="00612F44">
      <w:pPr>
        <w:pStyle w:val="NoSpacing"/>
        <w:spacing w:line="276" w:lineRule="auto"/>
        <w:rPr>
          <w:rFonts w:ascii="Arial" w:hAnsi="Arial" w:cs="Arial"/>
          <w:b/>
          <w:bCs/>
          <w:sz w:val="32"/>
          <w:szCs w:val="32"/>
        </w:rPr>
        <w:sectPr w:rsidR="00D142A4" w:rsidSect="00947934">
          <w:pgSz w:w="11906" w:h="16838" w:code="9"/>
          <w:pgMar w:top="1440" w:right="1077" w:bottom="1440" w:left="1077" w:header="709" w:footer="709" w:gutter="0"/>
          <w:cols w:space="708"/>
          <w:docGrid w:linePitch="360"/>
        </w:sectPr>
      </w:pPr>
    </w:p>
    <w:p w14:paraId="6A073700" w14:textId="5262BA71" w:rsidR="00612F44" w:rsidRPr="00AF18E8" w:rsidRDefault="00612F44" w:rsidP="00612F44">
      <w:pPr>
        <w:pStyle w:val="NoSpacing"/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List of Works</w:t>
      </w:r>
    </w:p>
    <w:p w14:paraId="31D5D810" w14:textId="77777777" w:rsidR="00612F44" w:rsidRPr="00AF18E8" w:rsidRDefault="00612F44" w:rsidP="00612F44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p w14:paraId="5F194DE4" w14:textId="6F4E9E2F" w:rsidR="00612F44" w:rsidRDefault="00BA0A43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The Broadway Gallery will not consider applications from groups or artists that are unable to provide a complete list of works at the time of booking. </w:t>
      </w:r>
      <w:r w:rsidR="0002173E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Please ensure that the work you are submitting will be available for </w:t>
      </w:r>
      <w:r w:rsidR="00407447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6</w:t>
      </w:r>
      <w:r w:rsidR="0002173E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 xml:space="preserve"> months from the date of submission. </w:t>
      </w:r>
    </w:p>
    <w:p w14:paraId="5E3963FD" w14:textId="77777777" w:rsidR="00D142A4" w:rsidRDefault="00D142A4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513"/>
        <w:gridCol w:w="3827"/>
        <w:gridCol w:w="993"/>
        <w:gridCol w:w="3118"/>
        <w:gridCol w:w="1276"/>
        <w:gridCol w:w="1239"/>
      </w:tblGrid>
      <w:tr w:rsidR="00D142A4" w14:paraId="5DFAF02E" w14:textId="77777777" w:rsidTr="00A8103B">
        <w:tc>
          <w:tcPr>
            <w:tcW w:w="2160" w:type="dxa"/>
            <w:vAlign w:val="center"/>
          </w:tcPr>
          <w:p w14:paraId="16B30D97" w14:textId="081224F3" w:rsidR="00D142A4" w:rsidRPr="00546D30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Thumbnail</w:t>
            </w:r>
          </w:p>
        </w:tc>
        <w:tc>
          <w:tcPr>
            <w:tcW w:w="2513" w:type="dxa"/>
            <w:vAlign w:val="center"/>
          </w:tcPr>
          <w:p w14:paraId="6E1D1E56" w14:textId="777535EE" w:rsidR="00D142A4" w:rsidRPr="00546D30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Artist Name</w:t>
            </w:r>
          </w:p>
        </w:tc>
        <w:tc>
          <w:tcPr>
            <w:tcW w:w="3827" w:type="dxa"/>
            <w:vAlign w:val="center"/>
          </w:tcPr>
          <w:p w14:paraId="6E21CA31" w14:textId="6188C5AE" w:rsidR="00D142A4" w:rsidRPr="00546D30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Artwork Title</w:t>
            </w:r>
          </w:p>
        </w:tc>
        <w:tc>
          <w:tcPr>
            <w:tcW w:w="993" w:type="dxa"/>
            <w:vAlign w:val="center"/>
          </w:tcPr>
          <w:p w14:paraId="2156AADF" w14:textId="4D71A671" w:rsidR="00D142A4" w:rsidRPr="00546D30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Year</w:t>
            </w:r>
          </w:p>
        </w:tc>
        <w:tc>
          <w:tcPr>
            <w:tcW w:w="3118" w:type="dxa"/>
            <w:vAlign w:val="center"/>
          </w:tcPr>
          <w:p w14:paraId="14E5E43D" w14:textId="4DF84B81" w:rsidR="00D142A4" w:rsidRPr="00546D30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276" w:type="dxa"/>
            <w:vAlign w:val="center"/>
          </w:tcPr>
          <w:p w14:paraId="5271A69D" w14:textId="34E8BEEF" w:rsidR="00D142A4" w:rsidRPr="00546D30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Sale Price</w:t>
            </w:r>
            <w:r w:rsidR="00546D30"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46D30"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16"/>
                <w:szCs w:val="16"/>
                <w:lang w:eastAsia="en-GB"/>
                <w14:ligatures w14:val="none"/>
              </w:rPr>
              <w:t>(ex</w:t>
            </w:r>
            <w:r w:rsid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16"/>
                <w:szCs w:val="16"/>
                <w:lang w:eastAsia="en-GB"/>
                <w14:ligatures w14:val="none"/>
              </w:rPr>
              <w:t>cluding</w:t>
            </w:r>
            <w:r w:rsidR="00546D30"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16"/>
                <w:szCs w:val="16"/>
                <w:lang w:eastAsia="en-GB"/>
                <w14:ligatures w14:val="none"/>
              </w:rPr>
              <w:t xml:space="preserve"> VAT)</w:t>
            </w:r>
          </w:p>
        </w:tc>
        <w:tc>
          <w:tcPr>
            <w:tcW w:w="1239" w:type="dxa"/>
            <w:vAlign w:val="center"/>
          </w:tcPr>
          <w:p w14:paraId="5ED39758" w14:textId="78645292" w:rsidR="00546D30" w:rsidRPr="00546D30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Stock Price</w:t>
            </w:r>
          </w:p>
          <w:p w14:paraId="6D11C68D" w14:textId="3A90C49D" w:rsidR="00D142A4" w:rsidRPr="00546D30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16"/>
                <w:szCs w:val="16"/>
                <w:lang w:eastAsia="en-GB"/>
                <w14:ligatures w14:val="none"/>
              </w:rPr>
              <w:t>(Minus 30%)</w:t>
            </w:r>
            <w:r w:rsidR="00A8103B" w:rsidRPr="00546D30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</w:tr>
      <w:tr w:rsidR="00D142A4" w14:paraId="489FA917" w14:textId="77777777" w:rsidTr="00A8103B">
        <w:tc>
          <w:tcPr>
            <w:tcW w:w="2160" w:type="dxa"/>
            <w:vAlign w:val="center"/>
          </w:tcPr>
          <w:p w14:paraId="7EDCF058" w14:textId="2566E5A4" w:rsidR="00D142A4" w:rsidRPr="00A8103B" w:rsidRDefault="00A8103B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416E391" wp14:editId="59F79C3E">
                  <wp:extent cx="1083281" cy="1080000"/>
                  <wp:effectExtent l="0" t="0" r="3175" b="6350"/>
                  <wp:docPr id="175774974" name="Picture 2" descr="Henri Matisse. The Snail. 1953 | M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nri Matisse. The Snail. 1953 | M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28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  <w:vAlign w:val="center"/>
          </w:tcPr>
          <w:p w14:paraId="7CFD65CA" w14:textId="56E717C6" w:rsidR="00D142A4" w:rsidRPr="00A8103B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03B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  <w:t xml:space="preserve">Example: </w:t>
            </w:r>
            <w:r w:rsidRPr="00A8103B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  <w:shd w:val="clear" w:color="auto" w:fill="FFFFFF"/>
              </w:rPr>
              <w:t>Henri Matisse</w:t>
            </w:r>
          </w:p>
        </w:tc>
        <w:tc>
          <w:tcPr>
            <w:tcW w:w="3827" w:type="dxa"/>
            <w:vAlign w:val="center"/>
          </w:tcPr>
          <w:p w14:paraId="2036E01C" w14:textId="0433FD46" w:rsidR="00D142A4" w:rsidRPr="00A8103B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03B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  <w:t>The Snail</w:t>
            </w:r>
          </w:p>
        </w:tc>
        <w:tc>
          <w:tcPr>
            <w:tcW w:w="993" w:type="dxa"/>
            <w:vAlign w:val="center"/>
          </w:tcPr>
          <w:p w14:paraId="74405109" w14:textId="09E87B83" w:rsidR="00D142A4" w:rsidRPr="00A8103B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03B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  <w:t>1953</w:t>
            </w:r>
          </w:p>
        </w:tc>
        <w:tc>
          <w:tcPr>
            <w:tcW w:w="3118" w:type="dxa"/>
            <w:vAlign w:val="center"/>
          </w:tcPr>
          <w:p w14:paraId="6271AF51" w14:textId="37C7F4E9" w:rsidR="00D142A4" w:rsidRPr="00A8103B" w:rsidRDefault="00A8103B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8103B">
              <w:rPr>
                <w:rFonts w:ascii="Arial" w:hAnsi="Arial" w:cs="Arial"/>
                <w:i/>
                <w:iCs/>
                <w:color w:val="A6A6A6" w:themeColor="background1" w:themeShade="A6"/>
                <w:spacing w:val="2"/>
                <w:sz w:val="20"/>
                <w:szCs w:val="20"/>
                <w:shd w:val="clear" w:color="auto" w:fill="FFFFFF"/>
              </w:rPr>
              <w:t>Gouache on paper, cut and pasted on paper mounted on canvas</w:t>
            </w:r>
          </w:p>
        </w:tc>
        <w:tc>
          <w:tcPr>
            <w:tcW w:w="1276" w:type="dxa"/>
            <w:vAlign w:val="center"/>
          </w:tcPr>
          <w:p w14:paraId="3E5FA9BE" w14:textId="031D1DB9" w:rsidR="00D142A4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  <w:t>£300</w:t>
            </w:r>
          </w:p>
        </w:tc>
        <w:tc>
          <w:tcPr>
            <w:tcW w:w="1239" w:type="dxa"/>
            <w:vAlign w:val="center"/>
          </w:tcPr>
          <w:p w14:paraId="76FFA667" w14:textId="55A8009B" w:rsidR="00D142A4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kern w:val="0"/>
                <w:sz w:val="20"/>
                <w:szCs w:val="20"/>
                <w:lang w:eastAsia="en-GB"/>
                <w14:ligatures w14:val="none"/>
              </w:rPr>
              <w:t>£210</w:t>
            </w:r>
          </w:p>
        </w:tc>
      </w:tr>
      <w:tr w:rsidR="00D142A4" w14:paraId="4767E5BD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3026B1F2" w14:textId="77777777" w:rsidR="00D142A4" w:rsidRPr="00A8103B" w:rsidRDefault="00D142A4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57855B8B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215BA0A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068EE39C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2BE8036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149555B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055C77AD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42A4" w14:paraId="7EB58198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77E55ED8" w14:textId="77777777" w:rsidR="00D142A4" w:rsidRPr="00A8103B" w:rsidRDefault="00D142A4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357486D8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265E868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A91B2C0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28348D7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18E38D1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7826AC86" w14:textId="77777777" w:rsidR="00D142A4" w:rsidRPr="00A8103B" w:rsidRDefault="00D142A4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358DA5D8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435C681D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4B12EFCF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086B8C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3B6BAFAA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2D3EF2E3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2F8B80B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7AB96611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3DC50930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10990A80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5A3482C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B89E190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39F1FE9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6A981C3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8802DE5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186D8CF3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3586CC34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4ACCE95C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3221413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0CFD02B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F71DEC1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4E7B89D9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4642DD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42403D91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626EA88A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2A401899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77FC6BB6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9BD25E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58648B80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24489341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F45F1B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0956CFC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5C9F1C54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66347D4D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06B7D66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5A908AE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50BEDE31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455ED59E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235E3B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486EC59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69D3C5FB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1F60967D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577A0C34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0331C15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3C9086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125428CB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1ADBFA6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419E1D3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6C6180EA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5F39971F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3F67772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F53B6EF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99DFAD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4CADDCDB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4FE9EF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772548A9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17C51B85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78CA509A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0483238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5F79896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6A58D74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4830889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8F5B10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5495F42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7AE4C448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52C2C168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14828CC6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F5F412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34542C7F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1C3BD330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E21A41E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2BA1D7E9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3594D36B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7A05B8D2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48903A7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01FC07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3D27A23F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4881EE2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5158F54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07287172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2B625C7F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77AE7360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7A8D199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21BAF78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B273A94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AFF0B25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55B59F0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7C9641A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07B02A36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4F6E875A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5E4B6727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DC12CBF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6DE4C3D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591FAA7B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EDC2739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4ED976D2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D30" w14:paraId="754B1383" w14:textId="77777777" w:rsidTr="00546D30">
        <w:trPr>
          <w:trHeight w:val="1701"/>
        </w:trPr>
        <w:tc>
          <w:tcPr>
            <w:tcW w:w="2160" w:type="dxa"/>
            <w:vAlign w:val="center"/>
          </w:tcPr>
          <w:p w14:paraId="28E3CE85" w14:textId="77777777" w:rsidR="00546D30" w:rsidRPr="00A8103B" w:rsidRDefault="00546D30" w:rsidP="00A8103B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3" w:type="dxa"/>
            <w:vAlign w:val="center"/>
          </w:tcPr>
          <w:p w14:paraId="46769623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E6AA40A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C23FFFA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C200CB0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49380F3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9" w:type="dxa"/>
            <w:vAlign w:val="center"/>
          </w:tcPr>
          <w:p w14:paraId="19C6A8EC" w14:textId="77777777" w:rsidR="00546D30" w:rsidRPr="00A8103B" w:rsidRDefault="00546D30" w:rsidP="00AF18E8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8DBF673" w14:textId="77777777" w:rsidR="00D142A4" w:rsidRDefault="00D142A4" w:rsidP="00AF18E8">
      <w:pPr>
        <w:pStyle w:val="NoSpacing"/>
        <w:spacing w:line="276" w:lineRule="auto"/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sectPr w:rsidR="00D142A4" w:rsidSect="00D142A4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10E629BD" w14:textId="77777777" w:rsidR="00D142A4" w:rsidRDefault="00D142A4" w:rsidP="00AF18E8">
      <w:pPr>
        <w:pStyle w:val="NoSpacing"/>
        <w:spacing w:line="276" w:lineRule="auto"/>
        <w:rPr>
          <w:rFonts w:ascii="Arial" w:hAnsi="Arial" w:cs="Arial"/>
        </w:rPr>
        <w:sectPr w:rsidR="00D142A4" w:rsidSect="00D142A4">
          <w:pgSz w:w="16838" w:h="11906" w:orient="landscape" w:code="9"/>
          <w:pgMar w:top="1077" w:right="1440" w:bottom="1077" w:left="1440" w:header="709" w:footer="709" w:gutter="0"/>
          <w:cols w:space="708"/>
          <w:docGrid w:linePitch="360"/>
        </w:sectPr>
      </w:pPr>
    </w:p>
    <w:p w14:paraId="391CFB1B" w14:textId="47107CCC" w:rsidR="00D142A4" w:rsidRPr="00612F44" w:rsidRDefault="00D142A4" w:rsidP="007C647C">
      <w:pPr>
        <w:pStyle w:val="NoSpacing"/>
        <w:spacing w:line="276" w:lineRule="auto"/>
        <w:rPr>
          <w:rFonts w:ascii="Arial" w:hAnsi="Arial" w:cs="Arial"/>
        </w:rPr>
      </w:pPr>
    </w:p>
    <w:sectPr w:rsidR="00D142A4" w:rsidRPr="00612F44" w:rsidSect="00947934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7C1C" w14:textId="77777777" w:rsidR="00D7383C" w:rsidRDefault="00D7383C" w:rsidP="00D7383C">
      <w:pPr>
        <w:spacing w:after="0" w:line="240" w:lineRule="auto"/>
      </w:pPr>
      <w:r>
        <w:separator/>
      </w:r>
    </w:p>
  </w:endnote>
  <w:endnote w:type="continuationSeparator" w:id="0">
    <w:p w14:paraId="46A40396" w14:textId="77777777" w:rsidR="00D7383C" w:rsidRDefault="00D7383C" w:rsidP="00D7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al 400">
    <w:panose1 w:val="02000603000000020004"/>
    <w:charset w:val="00"/>
    <w:family w:val="modern"/>
    <w:notTrueType/>
    <w:pitch w:val="variable"/>
    <w:sig w:usb0="8000002F" w:usb1="4000004A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A650" w14:textId="77777777" w:rsidR="00D7383C" w:rsidRDefault="00D7383C" w:rsidP="00D7383C">
      <w:pPr>
        <w:spacing w:after="0" w:line="240" w:lineRule="auto"/>
      </w:pPr>
      <w:r>
        <w:separator/>
      </w:r>
    </w:p>
  </w:footnote>
  <w:footnote w:type="continuationSeparator" w:id="0">
    <w:p w14:paraId="1B7760A6" w14:textId="77777777" w:rsidR="00D7383C" w:rsidRDefault="00D7383C" w:rsidP="00D7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9D1"/>
    <w:multiLevelType w:val="hybridMultilevel"/>
    <w:tmpl w:val="04AA43EC"/>
    <w:lvl w:ilvl="0" w:tplc="A89ACA36">
      <w:start w:val="6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563B9"/>
    <w:multiLevelType w:val="hybridMultilevel"/>
    <w:tmpl w:val="1AF0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71198">
    <w:abstractNumId w:val="1"/>
  </w:num>
  <w:num w:numId="2" w16cid:durableId="74753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3C"/>
    <w:rsid w:val="0002173E"/>
    <w:rsid w:val="00034456"/>
    <w:rsid w:val="0014440A"/>
    <w:rsid w:val="001C0913"/>
    <w:rsid w:val="002548EB"/>
    <w:rsid w:val="00316211"/>
    <w:rsid w:val="003A0D05"/>
    <w:rsid w:val="003C0452"/>
    <w:rsid w:val="003E3359"/>
    <w:rsid w:val="00407447"/>
    <w:rsid w:val="00455355"/>
    <w:rsid w:val="00546D30"/>
    <w:rsid w:val="00612F44"/>
    <w:rsid w:val="006208CB"/>
    <w:rsid w:val="00783C8B"/>
    <w:rsid w:val="007C647C"/>
    <w:rsid w:val="007E6C52"/>
    <w:rsid w:val="00834033"/>
    <w:rsid w:val="008A5B47"/>
    <w:rsid w:val="008D323B"/>
    <w:rsid w:val="008F4F95"/>
    <w:rsid w:val="00925B1E"/>
    <w:rsid w:val="0094019B"/>
    <w:rsid w:val="009454F7"/>
    <w:rsid w:val="00947934"/>
    <w:rsid w:val="00A065FB"/>
    <w:rsid w:val="00A52F52"/>
    <w:rsid w:val="00A8103B"/>
    <w:rsid w:val="00AE0480"/>
    <w:rsid w:val="00AF18E8"/>
    <w:rsid w:val="00BA0A43"/>
    <w:rsid w:val="00BE1406"/>
    <w:rsid w:val="00CE078D"/>
    <w:rsid w:val="00D142A4"/>
    <w:rsid w:val="00D22DD0"/>
    <w:rsid w:val="00D7383C"/>
    <w:rsid w:val="00E532FE"/>
    <w:rsid w:val="00EB24FB"/>
    <w:rsid w:val="00FE1956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7F45"/>
  <w15:chartTrackingRefBased/>
  <w15:docId w15:val="{05CA7AC8-C6B4-4030-B108-B4E27909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al 400" w:eastAsiaTheme="minorHAnsi" w:hAnsi="Dual 400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3C"/>
  </w:style>
  <w:style w:type="paragraph" w:styleId="Footer">
    <w:name w:val="footer"/>
    <w:basedOn w:val="Normal"/>
    <w:link w:val="FooterChar"/>
    <w:uiPriority w:val="99"/>
    <w:unhideWhenUsed/>
    <w:rsid w:val="00D7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3C"/>
  </w:style>
  <w:style w:type="paragraph" w:styleId="ListParagraph">
    <w:name w:val="List Paragraph"/>
    <w:basedOn w:val="Normal"/>
    <w:uiPriority w:val="34"/>
    <w:qFormat/>
    <w:rsid w:val="00D73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956"/>
    <w:rPr>
      <w:color w:val="0000FF"/>
      <w:u w:val="single"/>
    </w:rPr>
  </w:style>
  <w:style w:type="paragraph" w:styleId="NoSpacing">
    <w:name w:val="No Spacing"/>
    <w:uiPriority w:val="1"/>
    <w:qFormat/>
    <w:rsid w:val="00AF18E8"/>
    <w:pPr>
      <w:spacing w:after="0" w:line="240" w:lineRule="auto"/>
    </w:pPr>
  </w:style>
  <w:style w:type="table" w:styleId="TableGrid">
    <w:name w:val="Table Grid"/>
    <w:basedOn w:val="TableNormal"/>
    <w:uiPriority w:val="39"/>
    <w:rsid w:val="0061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roadwaygallery@letchwor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Davey</dc:creator>
  <cp:keywords/>
  <dc:description/>
  <cp:lastModifiedBy>Paul Davey</cp:lastModifiedBy>
  <cp:revision>7</cp:revision>
  <dcterms:created xsi:type="dcterms:W3CDTF">2024-01-25T11:49:00Z</dcterms:created>
  <dcterms:modified xsi:type="dcterms:W3CDTF">2024-01-25T11:57:00Z</dcterms:modified>
</cp:coreProperties>
</file>